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21CD" w:rsidRDefault="009321CD" w:rsidP="009321CD">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9321CD" w:rsidRDefault="009321CD" w:rsidP="009321CD">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заместитель генерального</w:t>
      </w:r>
      <w:r>
        <w:rPr>
          <w:rFonts w:ascii="Times New Roman" w:eastAsia="Times New Roman" w:hAnsi="Times New Roman" w:cs="Times New Roman"/>
          <w:sz w:val="24"/>
          <w:szCs w:val="24"/>
          <w:lang w:eastAsia="ru-RU"/>
        </w:rPr>
        <w:t xml:space="preserve"> </w:t>
      </w:r>
      <w:r w:rsidRPr="00E50F78">
        <w:rPr>
          <w:rFonts w:ascii="Times New Roman" w:eastAsia="Times New Roman" w:hAnsi="Times New Roman" w:cs="Times New Roman"/>
          <w:sz w:val="24"/>
          <w:szCs w:val="24"/>
          <w:lang w:eastAsia="ru-RU"/>
        </w:rPr>
        <w:t xml:space="preserve">директора – </w:t>
      </w:r>
    </w:p>
    <w:p w:rsidR="009321CD" w:rsidRPr="00E50F78" w:rsidRDefault="009321CD" w:rsidP="009321CD">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Директор по экономике и финансам</w:t>
      </w:r>
    </w:p>
    <w:p w:rsidR="009321CD" w:rsidRPr="00E50F78" w:rsidRDefault="009321CD" w:rsidP="009321CD">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ПАО "</w:t>
      </w:r>
      <w:proofErr w:type="spellStart"/>
      <w:r w:rsidRPr="00E50F78">
        <w:rPr>
          <w:rFonts w:ascii="Times New Roman" w:eastAsia="Times New Roman" w:hAnsi="Times New Roman" w:cs="Times New Roman"/>
          <w:sz w:val="24"/>
          <w:szCs w:val="24"/>
          <w:lang w:eastAsia="ru-RU"/>
        </w:rPr>
        <w:t>Башинформсвязь</w:t>
      </w:r>
      <w:proofErr w:type="spellEnd"/>
      <w:r w:rsidRPr="00E50F78">
        <w:rPr>
          <w:rFonts w:ascii="Times New Roman" w:eastAsia="Times New Roman" w:hAnsi="Times New Roman" w:cs="Times New Roman"/>
          <w:sz w:val="24"/>
          <w:szCs w:val="24"/>
          <w:lang w:eastAsia="ru-RU"/>
        </w:rPr>
        <w:t>"</w:t>
      </w:r>
    </w:p>
    <w:p w:rsidR="009321CD" w:rsidRPr="00E50F78" w:rsidRDefault="009321CD" w:rsidP="009321CD">
      <w:pPr>
        <w:spacing w:after="0" w:line="240" w:lineRule="auto"/>
        <w:jc w:val="right"/>
        <w:rPr>
          <w:rFonts w:ascii="Times New Roman" w:eastAsia="Times New Roman" w:hAnsi="Times New Roman" w:cs="Times New Roman"/>
          <w:sz w:val="24"/>
          <w:szCs w:val="24"/>
          <w:lang w:eastAsia="ru-RU"/>
        </w:rPr>
      </w:pPr>
    </w:p>
    <w:p w:rsidR="009321CD" w:rsidRPr="00E50F78" w:rsidRDefault="009321CD" w:rsidP="009321CD">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_________________/</w:t>
      </w:r>
      <w:proofErr w:type="spellStart"/>
      <w:r w:rsidRPr="00E50F78">
        <w:rPr>
          <w:rFonts w:ascii="Times New Roman" w:eastAsia="Times New Roman" w:hAnsi="Times New Roman" w:cs="Times New Roman"/>
          <w:sz w:val="24"/>
          <w:szCs w:val="24"/>
          <w:lang w:eastAsia="ru-RU"/>
        </w:rPr>
        <w:t>С.Н.Пузиков</w:t>
      </w:r>
      <w:proofErr w:type="spellEnd"/>
      <w:r w:rsidRPr="00E50F78">
        <w:rPr>
          <w:rFonts w:ascii="Times New Roman" w:eastAsia="Times New Roman" w:hAnsi="Times New Roman" w:cs="Times New Roman"/>
          <w:sz w:val="24"/>
          <w:szCs w:val="24"/>
          <w:lang w:eastAsia="ru-RU"/>
        </w:rPr>
        <w:t>/</w:t>
      </w:r>
    </w:p>
    <w:p w:rsidR="009321CD" w:rsidRDefault="009321CD" w:rsidP="009321CD">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«____» _____________ 2016 год</w:t>
      </w:r>
    </w:p>
    <w:p w:rsidR="006353FB"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6353FB" w:rsidRDefault="006353FB" w:rsidP="006353F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6353FB"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rPr>
      </w:pPr>
      <w:r>
        <w:rPr>
          <w:rFonts w:ascii="Times New Roman" w:eastAsia="Times New Roman" w:hAnsi="Times New Roman" w:cs="Times New Roman"/>
          <w:sz w:val="24"/>
          <w:szCs w:val="24"/>
          <w:lang w:eastAsia="ru-RU"/>
        </w:rPr>
        <w:t>_________________ Е.А.  Андреев</w:t>
      </w:r>
    </w:p>
    <w:p w:rsidR="006353FB" w:rsidRDefault="006353FB"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1D04C2" w:rsidRPr="00EA1131" w:rsidRDefault="001D04C2"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r w:rsidRPr="00607E86">
        <w:rPr>
          <w:rFonts w:ascii="Times New Roman" w:eastAsia="MS Mincho" w:hAnsi="Times New Roman" w:cs="Times New Roman"/>
          <w:b/>
          <w:bCs/>
          <w:color w:val="17365D"/>
          <w:kern w:val="32"/>
          <w:sz w:val="24"/>
          <w:szCs w:val="24"/>
        </w:rPr>
        <w:t>ИЗВЕЩЕНИЕ О ЗАКУПКЕ</w:t>
      </w:r>
    </w:p>
    <w:p w:rsidR="000432DA" w:rsidRPr="006353FB" w:rsidRDefault="000432DA" w:rsidP="00607E86">
      <w:pPr>
        <w:spacing w:after="0" w:line="240" w:lineRule="auto"/>
        <w:ind w:firstLine="567"/>
        <w:jc w:val="both"/>
        <w:rPr>
          <w:rFonts w:ascii="Times New Roman" w:eastAsia="MS Mincho" w:hAnsi="Times New Roman" w:cs="Times New Roman"/>
          <w:sz w:val="10"/>
          <w:szCs w:val="10"/>
        </w:rPr>
      </w:pPr>
    </w:p>
    <w:p w:rsidR="001D04C2" w:rsidRDefault="001D04C2" w:rsidP="00607E86">
      <w:pPr>
        <w:spacing w:after="0" w:line="240" w:lineRule="auto"/>
        <w:ind w:firstLine="567"/>
        <w:jc w:val="both"/>
        <w:rPr>
          <w:rFonts w:ascii="Times New Roman" w:eastAsia="MS Mincho" w:hAnsi="Times New Roman" w:cs="Times New Roman"/>
          <w:sz w:val="10"/>
          <w:szCs w:val="10"/>
        </w:rPr>
      </w:pPr>
    </w:p>
    <w:p w:rsidR="001731C7" w:rsidRPr="006353FB" w:rsidRDefault="001731C7" w:rsidP="00607E86">
      <w:pPr>
        <w:spacing w:after="0" w:line="240" w:lineRule="auto"/>
        <w:ind w:firstLine="567"/>
        <w:jc w:val="both"/>
        <w:rPr>
          <w:rFonts w:ascii="Times New Roman" w:eastAsia="MS Mincho" w:hAnsi="Times New Roman" w:cs="Times New Roman"/>
          <w:sz w:val="10"/>
          <w:szCs w:val="10"/>
        </w:rPr>
      </w:pPr>
    </w:p>
    <w:p w:rsidR="001D04C2" w:rsidRPr="006353FB" w:rsidRDefault="001D04C2"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w:t>
      </w:r>
      <w:r w:rsidR="00D3713E">
        <w:rPr>
          <w:rFonts w:ascii="Times New Roman" w:eastAsia="Times New Roman" w:hAnsi="Times New Roman" w:cs="Times New Roman"/>
          <w:sz w:val="24"/>
          <w:szCs w:val="24"/>
          <w:lang w:eastAsia="ru-RU"/>
        </w:rPr>
        <w:t xml:space="preserve">запроса котировок </w:t>
      </w:r>
      <w:r w:rsidRPr="00607E86">
        <w:rPr>
          <w:rFonts w:ascii="Times New Roman" w:eastAsia="Times New Roman" w:hAnsi="Times New Roman" w:cs="Times New Roman"/>
          <w:sz w:val="24"/>
          <w:szCs w:val="24"/>
          <w:lang w:eastAsia="ru-RU"/>
        </w:rPr>
        <w:t xml:space="preserve"> в электронной форме на право заключения договора на </w:t>
      </w:r>
      <w:r w:rsidR="000D5029">
        <w:rPr>
          <w:rFonts w:ascii="Times New Roman" w:eastAsia="Times New Roman" w:hAnsi="Times New Roman" w:cs="Times New Roman"/>
          <w:b/>
          <w:sz w:val="24"/>
          <w:szCs w:val="24"/>
          <w:lang w:eastAsia="ru-RU"/>
        </w:rPr>
        <w:t>п</w:t>
      </w:r>
      <w:r w:rsidR="000D5029" w:rsidRPr="000D5029">
        <w:rPr>
          <w:rFonts w:ascii="Times New Roman" w:eastAsia="Times New Roman" w:hAnsi="Times New Roman" w:cs="Times New Roman"/>
          <w:b/>
          <w:sz w:val="24"/>
          <w:szCs w:val="24"/>
          <w:lang w:eastAsia="ru-RU"/>
        </w:rPr>
        <w:t>оставк</w:t>
      </w:r>
      <w:r w:rsidR="000D5029">
        <w:rPr>
          <w:rFonts w:ascii="Times New Roman" w:eastAsia="Times New Roman" w:hAnsi="Times New Roman" w:cs="Times New Roman"/>
          <w:b/>
          <w:sz w:val="24"/>
          <w:szCs w:val="24"/>
          <w:lang w:eastAsia="ru-RU"/>
        </w:rPr>
        <w:t>у</w:t>
      </w:r>
      <w:r w:rsidR="000D5029" w:rsidRPr="000D5029">
        <w:rPr>
          <w:rFonts w:ascii="Times New Roman" w:eastAsia="Times New Roman" w:hAnsi="Times New Roman" w:cs="Times New Roman"/>
          <w:b/>
          <w:sz w:val="24"/>
          <w:szCs w:val="24"/>
          <w:lang w:eastAsia="ru-RU"/>
        </w:rPr>
        <w:t xml:space="preserve"> автомобилей УАЗ-390995 по программе «Утилизация»</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 xml:space="preserve">(далее по тексту – Открытый </w:t>
      </w:r>
      <w:r w:rsidR="00D3713E">
        <w:rPr>
          <w:rFonts w:ascii="Times New Roman" w:eastAsia="Times New Roman" w:hAnsi="Times New Roman" w:cs="Times New Roman"/>
          <w:sz w:val="24"/>
          <w:szCs w:val="24"/>
          <w:lang w:eastAsia="ru-RU"/>
        </w:rPr>
        <w:t>запрос котировок</w:t>
      </w:r>
      <w:r w:rsidR="005A7A7E" w:rsidRPr="005A7A7E">
        <w:rPr>
          <w:rFonts w:ascii="Times New Roman" w:eastAsia="Times New Roman" w:hAnsi="Times New Roman" w:cs="Times New Roman"/>
          <w:sz w:val="24"/>
          <w:szCs w:val="24"/>
          <w:lang w:eastAsia="ru-RU"/>
        </w:rPr>
        <w:t>,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6946"/>
      </w:tblGrid>
      <w:tr w:rsidR="00607E86" w:rsidRPr="0029334D"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 xml:space="preserve">Открытого </w:t>
            </w:r>
            <w:r w:rsidR="00D3713E">
              <w:rPr>
                <w:rFonts w:ascii="Times New Roman" w:eastAsia="Calibri" w:hAnsi="Times New Roman" w:cs="Times New Roman"/>
                <w:color w:val="000000"/>
                <w:sz w:val="24"/>
                <w:szCs w:val="24"/>
              </w:rPr>
              <w:t>запроса котировок</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ru</w:t>
              </w:r>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30000B"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w:t>
            </w:r>
            <w:r w:rsidRPr="0030000B">
              <w:rPr>
                <w:rFonts w:ascii="Times New Roman" w:eastAsia="Calibri" w:hAnsi="Times New Roman" w:cs="Times New Roman"/>
                <w:bCs/>
                <w:color w:val="000000"/>
                <w:sz w:val="24"/>
                <w:szCs w:val="24"/>
              </w:rPr>
              <w:t xml:space="preserve">по техническим вопросам проведения </w:t>
            </w:r>
            <w:r w:rsidRPr="0030000B">
              <w:rPr>
                <w:rFonts w:ascii="Times New Roman" w:eastAsia="Calibri" w:hAnsi="Times New Roman" w:cs="Times New Roman"/>
                <w:color w:val="000000"/>
                <w:sz w:val="24"/>
                <w:szCs w:val="24"/>
              </w:rPr>
              <w:t xml:space="preserve">Открытого </w:t>
            </w:r>
            <w:r w:rsidR="00D3713E" w:rsidRPr="0030000B">
              <w:rPr>
                <w:rFonts w:ascii="Times New Roman" w:eastAsia="Calibri" w:hAnsi="Times New Roman" w:cs="Times New Roman"/>
                <w:color w:val="000000"/>
                <w:sz w:val="24"/>
                <w:szCs w:val="24"/>
              </w:rPr>
              <w:t>запроса котировок</w:t>
            </w:r>
            <w:r w:rsidRPr="0030000B">
              <w:rPr>
                <w:rFonts w:ascii="Times New Roman" w:eastAsia="Calibri" w:hAnsi="Times New Roman" w:cs="Times New Roman"/>
                <w:bCs/>
                <w:color w:val="000000"/>
                <w:sz w:val="24"/>
                <w:szCs w:val="24"/>
              </w:rPr>
              <w:t>:</w:t>
            </w:r>
          </w:p>
          <w:p w:rsidR="006353FB" w:rsidRPr="0030000B" w:rsidRDefault="007B0A74" w:rsidP="006353FB">
            <w:pPr>
              <w:autoSpaceDE w:val="0"/>
              <w:autoSpaceDN w:val="0"/>
              <w:adjustRightInd w:val="0"/>
              <w:spacing w:after="0" w:line="240" w:lineRule="auto"/>
              <w:rPr>
                <w:rFonts w:ascii="Times New Roman" w:eastAsia="Calibri" w:hAnsi="Times New Roman" w:cs="Times New Roman"/>
                <w:iCs/>
                <w:color w:val="000000"/>
                <w:sz w:val="24"/>
                <w:szCs w:val="24"/>
              </w:rPr>
            </w:pPr>
            <w:r w:rsidRPr="0030000B">
              <w:rPr>
                <w:rFonts w:ascii="Times New Roman" w:eastAsia="Calibri" w:hAnsi="Times New Roman" w:cs="Times New Roman"/>
                <w:iCs/>
                <w:color w:val="000000"/>
                <w:sz w:val="24"/>
                <w:szCs w:val="24"/>
              </w:rPr>
              <w:t>Фаттахов Фанис Винерович</w:t>
            </w:r>
          </w:p>
          <w:p w:rsidR="00607E86" w:rsidRPr="001B1985" w:rsidRDefault="006353FB" w:rsidP="0029334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0000B">
              <w:rPr>
                <w:rFonts w:ascii="Times New Roman" w:eastAsia="Calibri" w:hAnsi="Times New Roman" w:cs="Times New Roman"/>
                <w:bCs/>
                <w:color w:val="000000"/>
                <w:sz w:val="24"/>
                <w:szCs w:val="24"/>
              </w:rPr>
              <w:t>тел</w:t>
            </w:r>
            <w:r w:rsidRPr="001B1985">
              <w:rPr>
                <w:rFonts w:ascii="Times New Roman" w:eastAsia="Calibri" w:hAnsi="Times New Roman" w:cs="Times New Roman"/>
                <w:bCs/>
                <w:color w:val="000000"/>
                <w:sz w:val="24"/>
                <w:szCs w:val="24"/>
              </w:rPr>
              <w:t>. + 7 (347) 221-</w:t>
            </w:r>
            <w:r w:rsidR="0029334D" w:rsidRPr="001B1985">
              <w:rPr>
                <w:rFonts w:ascii="Times New Roman" w:eastAsia="Calibri" w:hAnsi="Times New Roman" w:cs="Times New Roman"/>
                <w:bCs/>
                <w:color w:val="000000"/>
                <w:sz w:val="24"/>
                <w:szCs w:val="24"/>
              </w:rPr>
              <w:t>57</w:t>
            </w:r>
            <w:r w:rsidR="00EA1131" w:rsidRPr="001B1985">
              <w:rPr>
                <w:rFonts w:ascii="Times New Roman" w:eastAsia="Calibri" w:hAnsi="Times New Roman" w:cs="Times New Roman"/>
                <w:bCs/>
                <w:color w:val="000000"/>
                <w:sz w:val="24"/>
                <w:szCs w:val="24"/>
              </w:rPr>
              <w:t>-1</w:t>
            </w:r>
            <w:r w:rsidR="0029334D" w:rsidRPr="001B1985">
              <w:rPr>
                <w:rFonts w:ascii="Times New Roman" w:eastAsia="Calibri" w:hAnsi="Times New Roman" w:cs="Times New Roman"/>
                <w:bCs/>
                <w:color w:val="000000"/>
                <w:sz w:val="24"/>
                <w:szCs w:val="24"/>
              </w:rPr>
              <w:t>9</w:t>
            </w:r>
            <w:r w:rsidRPr="001B1985">
              <w:rPr>
                <w:rFonts w:ascii="Times New Roman" w:eastAsia="Calibri" w:hAnsi="Times New Roman" w:cs="Times New Roman"/>
                <w:bCs/>
                <w:color w:val="000000"/>
                <w:sz w:val="24"/>
                <w:szCs w:val="24"/>
              </w:rPr>
              <w:t xml:space="preserve">, </w:t>
            </w:r>
            <w:r w:rsidRPr="0030000B">
              <w:rPr>
                <w:rFonts w:ascii="Times New Roman" w:eastAsia="Calibri" w:hAnsi="Times New Roman" w:cs="Times New Roman"/>
                <w:bCs/>
                <w:color w:val="000000"/>
                <w:sz w:val="24"/>
                <w:szCs w:val="24"/>
                <w:lang w:val="en-US"/>
              </w:rPr>
              <w:t>e</w:t>
            </w:r>
            <w:r w:rsidRPr="001B1985">
              <w:rPr>
                <w:rFonts w:ascii="Times New Roman" w:eastAsia="Calibri" w:hAnsi="Times New Roman" w:cs="Times New Roman"/>
                <w:bCs/>
                <w:color w:val="000000"/>
                <w:sz w:val="24"/>
                <w:szCs w:val="24"/>
              </w:rPr>
              <w:t>-</w:t>
            </w:r>
            <w:r w:rsidRPr="0030000B">
              <w:rPr>
                <w:rFonts w:ascii="Times New Roman" w:eastAsia="Calibri" w:hAnsi="Times New Roman" w:cs="Times New Roman"/>
                <w:bCs/>
                <w:color w:val="000000"/>
                <w:sz w:val="24"/>
                <w:szCs w:val="24"/>
                <w:lang w:val="en-US"/>
              </w:rPr>
              <w:t>mail</w:t>
            </w:r>
            <w:r w:rsidRPr="001B1985">
              <w:rPr>
                <w:rFonts w:ascii="Times New Roman" w:eastAsia="Calibri" w:hAnsi="Times New Roman" w:cs="Times New Roman"/>
                <w:bCs/>
                <w:color w:val="000000"/>
                <w:sz w:val="24"/>
                <w:szCs w:val="24"/>
              </w:rPr>
              <w:t>:</w:t>
            </w:r>
            <w:r w:rsidRPr="001B1985">
              <w:rPr>
                <w:rFonts w:ascii="Times New Roman" w:eastAsia="Times New Roman" w:hAnsi="Times New Roman" w:cs="Times New Roman"/>
                <w:color w:val="777777"/>
                <w:sz w:val="24"/>
                <w:szCs w:val="24"/>
                <w:lang w:eastAsia="ru-RU"/>
              </w:rPr>
              <w:t xml:space="preserve"> </w:t>
            </w:r>
            <w:hyperlink r:id="rId6" w:history="1">
              <w:r w:rsidR="0030000B" w:rsidRPr="0030000B">
                <w:rPr>
                  <w:rStyle w:val="a3"/>
                  <w:rFonts w:ascii="Times New Roman" w:hAnsi="Times New Roman" w:cs="Times New Roman"/>
                  <w:sz w:val="24"/>
                  <w:szCs w:val="24"/>
                  <w:lang w:val="en-US"/>
                </w:rPr>
                <w:t>f</w:t>
              </w:r>
              <w:r w:rsidR="0030000B" w:rsidRPr="001B1985">
                <w:rPr>
                  <w:rStyle w:val="a3"/>
                  <w:rFonts w:ascii="Times New Roman" w:hAnsi="Times New Roman" w:cs="Times New Roman"/>
                  <w:sz w:val="24"/>
                  <w:szCs w:val="24"/>
                </w:rPr>
                <w:t>.</w:t>
              </w:r>
              <w:r w:rsidR="0030000B" w:rsidRPr="0030000B">
                <w:rPr>
                  <w:rStyle w:val="a3"/>
                  <w:rFonts w:ascii="Times New Roman" w:hAnsi="Times New Roman" w:cs="Times New Roman"/>
                  <w:sz w:val="24"/>
                  <w:szCs w:val="24"/>
                  <w:lang w:val="en-US"/>
                </w:rPr>
                <w:t>fattahov</w:t>
              </w:r>
              <w:r w:rsidR="0030000B" w:rsidRPr="001B1985">
                <w:rPr>
                  <w:rStyle w:val="a3"/>
                  <w:rFonts w:ascii="Times New Roman" w:hAnsi="Times New Roman" w:cs="Times New Roman"/>
                  <w:sz w:val="24"/>
                  <w:szCs w:val="24"/>
                </w:rPr>
                <w:t>@</w:t>
              </w:r>
              <w:r w:rsidR="0030000B" w:rsidRPr="0030000B">
                <w:rPr>
                  <w:rStyle w:val="a3"/>
                  <w:rFonts w:ascii="Times New Roman" w:hAnsi="Times New Roman" w:cs="Times New Roman"/>
                  <w:sz w:val="24"/>
                  <w:szCs w:val="24"/>
                  <w:lang w:val="en-US"/>
                </w:rPr>
                <w:t>bashtel</w:t>
              </w:r>
              <w:r w:rsidR="0030000B" w:rsidRPr="001B1985">
                <w:rPr>
                  <w:rStyle w:val="a3"/>
                  <w:rFonts w:ascii="Times New Roman" w:hAnsi="Times New Roman" w:cs="Times New Roman"/>
                  <w:sz w:val="24"/>
                  <w:szCs w:val="24"/>
                </w:rPr>
                <w:t>.</w:t>
              </w:r>
              <w:r w:rsidR="0030000B" w:rsidRPr="0030000B">
                <w:rPr>
                  <w:rStyle w:val="a3"/>
                  <w:rFonts w:ascii="Times New Roman" w:hAnsi="Times New Roman" w:cs="Times New Roman"/>
                  <w:sz w:val="24"/>
                  <w:szCs w:val="24"/>
                  <w:lang w:val="en-US"/>
                </w:rPr>
                <w:t>ru</w:t>
              </w:r>
            </w:hyperlink>
            <w:r w:rsidR="0030000B" w:rsidRPr="001B1985">
              <w:t xml:space="preserve"> </w:t>
            </w:r>
            <w:r w:rsidR="00EA1131" w:rsidRPr="001B1985">
              <w:rPr>
                <w:rFonts w:ascii="Times New Roman" w:hAnsi="Times New Roman" w:cs="Times New Roman"/>
                <w:sz w:val="24"/>
                <w:szCs w:val="24"/>
              </w:rPr>
              <w:t xml:space="preserve"> </w:t>
            </w:r>
            <w:r w:rsidR="004E1C3F" w:rsidRPr="001B1985">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352EF" w:rsidRDefault="001352EF" w:rsidP="001352EF">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w:t>
            </w:r>
            <w:r w:rsidRPr="00607E86">
              <w:rPr>
                <w:rFonts w:ascii="Times New Roman" w:eastAsia="Calibri" w:hAnsi="Times New Roman" w:cs="Times New Roman"/>
                <w:b/>
                <w:iCs/>
                <w:color w:val="000000"/>
                <w:sz w:val="24"/>
                <w:szCs w:val="24"/>
              </w:rPr>
              <w:lastRenderedPageBreak/>
              <w:t>работ, оказываемых услуг</w:t>
            </w:r>
          </w:p>
        </w:tc>
        <w:tc>
          <w:tcPr>
            <w:tcW w:w="6946" w:type="dxa"/>
            <w:shd w:val="clear" w:color="auto" w:fill="auto"/>
            <w:vAlign w:val="center"/>
          </w:tcPr>
          <w:p w:rsidR="002F5604" w:rsidRPr="00972152" w:rsidRDefault="000D5029" w:rsidP="002F5604">
            <w:pPr>
              <w:spacing w:after="0" w:line="240" w:lineRule="auto"/>
              <w:rPr>
                <w:rFonts w:ascii="Times New Roman" w:eastAsia="Times New Roman" w:hAnsi="Times New Roman" w:cs="Times New Roman"/>
                <w:sz w:val="24"/>
                <w:szCs w:val="24"/>
                <w:lang w:eastAsia="ru-RU"/>
              </w:rPr>
            </w:pPr>
            <w:r w:rsidRPr="000D5029">
              <w:rPr>
                <w:rFonts w:ascii="Times New Roman" w:eastAsia="Times New Roman" w:hAnsi="Times New Roman" w:cs="Times New Roman"/>
                <w:b/>
                <w:sz w:val="24"/>
                <w:szCs w:val="24"/>
                <w:lang w:eastAsia="ru-RU"/>
              </w:rPr>
              <w:lastRenderedPageBreak/>
              <w:t>Поставка автомобилей УАЗ-390995 по программе «Утилизация»</w:t>
            </w:r>
            <w:r w:rsidR="002F5604" w:rsidRPr="00972152">
              <w:rPr>
                <w:rFonts w:ascii="Times New Roman" w:eastAsia="Times New Roman" w:hAnsi="Times New Roman" w:cs="Times New Roman"/>
                <w:b/>
                <w:sz w:val="24"/>
                <w:szCs w:val="24"/>
                <w:lang w:eastAsia="ru-RU"/>
              </w:rPr>
              <w:t>.</w:t>
            </w:r>
            <w:r w:rsidR="002F5604" w:rsidRPr="00972152">
              <w:rPr>
                <w:rFonts w:ascii="Times New Roman" w:eastAsia="Times New Roman" w:hAnsi="Times New Roman" w:cs="Times New Roman"/>
                <w:sz w:val="24"/>
                <w:szCs w:val="24"/>
                <w:lang w:eastAsia="ru-RU"/>
              </w:rPr>
              <w:t xml:space="preserve"> </w:t>
            </w:r>
          </w:p>
          <w:p w:rsidR="00607E86" w:rsidRPr="00972152" w:rsidRDefault="002F5604" w:rsidP="00EA113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EA1131">
              <w:rPr>
                <w:rFonts w:ascii="Times New Roman" w:eastAsia="Times New Roman" w:hAnsi="Times New Roman" w:cs="Times New Roman"/>
                <w:sz w:val="24"/>
                <w:szCs w:val="24"/>
                <w:lang w:eastAsia="ru-RU"/>
              </w:rPr>
              <w:t>е</w:t>
            </w:r>
            <w:r w:rsidRPr="00972152">
              <w:rPr>
                <w:rFonts w:ascii="Times New Roman" w:eastAsia="Times New Roman" w:hAnsi="Times New Roman" w:cs="Times New Roman"/>
                <w:sz w:val="24"/>
                <w:szCs w:val="24"/>
                <w:lang w:eastAsia="ru-RU"/>
              </w:rPr>
              <w:t xml:space="preserve"> </w:t>
            </w:r>
            <w:r w:rsidR="008222C6">
              <w:rPr>
                <w:rFonts w:ascii="Times New Roman" w:eastAsia="Times New Roman" w:hAnsi="Times New Roman" w:cs="Times New Roman"/>
                <w:sz w:val="24"/>
                <w:szCs w:val="24"/>
                <w:lang w:eastAsia="ru-RU"/>
              </w:rPr>
              <w:t>№</w:t>
            </w:r>
            <w:r w:rsidR="00EA1131">
              <w:rPr>
                <w:rFonts w:ascii="Times New Roman" w:eastAsia="Times New Roman" w:hAnsi="Times New Roman" w:cs="Times New Roman"/>
                <w:sz w:val="24"/>
                <w:szCs w:val="24"/>
                <w:lang w:eastAsia="ru-RU"/>
              </w:rPr>
              <w:t>1</w:t>
            </w:r>
            <w:r w:rsidR="006353FB" w:rsidRPr="006353FB">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w:t>
            </w:r>
            <w:r w:rsidR="002E7F36">
              <w:rPr>
                <w:rFonts w:ascii="Times New Roman" w:eastAsia="Times New Roman" w:hAnsi="Times New Roman" w:cs="Times New Roman"/>
                <w:sz w:val="24"/>
                <w:szCs w:val="24"/>
                <w:lang w:eastAsia="ru-RU"/>
              </w:rPr>
              <w:t xml:space="preserve">и)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w:t>
            </w:r>
            <w:r w:rsidR="009A20AA" w:rsidRPr="00972152">
              <w:rPr>
                <w:rFonts w:ascii="Times New Roman" w:eastAsia="Times New Roman" w:hAnsi="Times New Roman" w:cs="Times New Roman"/>
                <w:sz w:val="24"/>
                <w:szCs w:val="24"/>
                <w:lang w:eastAsia="ru-RU"/>
              </w:rPr>
              <w:lastRenderedPageBreak/>
              <w:t>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D942B4">
              <w:rPr>
                <w:rFonts w:ascii="Times New Roman" w:hAnsi="Times New Roman" w:cs="Times New Roman"/>
                <w:sz w:val="24"/>
                <w:szCs w:val="24"/>
              </w:rPr>
              <w:t>Адрес</w:t>
            </w:r>
            <w:r w:rsidR="001477FF">
              <w:rPr>
                <w:rFonts w:ascii="Times New Roman" w:hAnsi="Times New Roman" w:cs="Times New Roman"/>
                <w:sz w:val="24"/>
                <w:szCs w:val="24"/>
              </w:rPr>
              <w:t xml:space="preserve"> постав</w:t>
            </w:r>
            <w:r w:rsidR="00D942B4">
              <w:rPr>
                <w:rFonts w:ascii="Times New Roman" w:hAnsi="Times New Roman" w:cs="Times New Roman"/>
                <w:sz w:val="24"/>
                <w:szCs w:val="24"/>
              </w:rPr>
              <w:t>ки</w:t>
            </w:r>
            <w:r w:rsidR="001477FF">
              <w:rPr>
                <w:rFonts w:ascii="Times New Roman" w:hAnsi="Times New Roman" w:cs="Times New Roman"/>
                <w:sz w:val="24"/>
                <w:szCs w:val="24"/>
              </w:rPr>
              <w:t xml:space="preserve"> указан в Спецификации (Приложени</w:t>
            </w:r>
            <w:r w:rsidR="00EA1131">
              <w:rPr>
                <w:rFonts w:ascii="Times New Roman" w:hAnsi="Times New Roman" w:cs="Times New Roman"/>
                <w:sz w:val="24"/>
                <w:szCs w:val="24"/>
              </w:rPr>
              <w:t>е</w:t>
            </w:r>
            <w:r w:rsidR="001477FF">
              <w:rPr>
                <w:rFonts w:ascii="Times New Roman" w:hAnsi="Times New Roman" w:cs="Times New Roman"/>
                <w:sz w:val="24"/>
                <w:szCs w:val="24"/>
              </w:rPr>
              <w:t xml:space="preserve"> №</w:t>
            </w:r>
            <w:r w:rsidR="00EA1131">
              <w:rPr>
                <w:rFonts w:ascii="Times New Roman" w:hAnsi="Times New Roman" w:cs="Times New Roman"/>
                <w:sz w:val="24"/>
                <w:szCs w:val="24"/>
              </w:rPr>
              <w:t>1</w:t>
            </w:r>
            <w:r w:rsidR="006353FB" w:rsidRPr="006353FB">
              <w:rPr>
                <w:rFonts w:ascii="Times New Roman" w:hAnsi="Times New Roman" w:cs="Times New Roman"/>
                <w:sz w:val="24"/>
                <w:szCs w:val="24"/>
              </w:rPr>
              <w:t xml:space="preserve"> </w:t>
            </w:r>
            <w:r w:rsidR="001477FF">
              <w:rPr>
                <w:rFonts w:ascii="Times New Roman" w:hAnsi="Times New Roman" w:cs="Times New Roman"/>
                <w:sz w:val="24"/>
                <w:szCs w:val="24"/>
              </w:rPr>
              <w:t>к Документации о закупке)</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EA1131">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w:t>
            </w:r>
            <w:r w:rsidR="004E1C3F">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EA113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Срок (периоды) поставки товара</w:t>
            </w:r>
            <w:r w:rsidR="00BA5CC8">
              <w:rPr>
                <w:rFonts w:ascii="Times New Roman" w:eastAsia="Times New Roman" w:hAnsi="Times New Roman" w:cs="Times New Roman"/>
                <w:sz w:val="24"/>
                <w:szCs w:val="24"/>
                <w:lang w:eastAsia="ru-RU"/>
              </w:rPr>
              <w:t xml:space="preserve"> определен</w:t>
            </w:r>
            <w:r w:rsidR="00EA1131">
              <w:rPr>
                <w:rFonts w:ascii="Times New Roman" w:eastAsia="Times New Roman" w:hAnsi="Times New Roman" w:cs="Times New Roman"/>
                <w:sz w:val="24"/>
                <w:szCs w:val="24"/>
                <w:lang w:eastAsia="ru-RU"/>
              </w:rPr>
              <w:t>ы</w:t>
            </w:r>
            <w:r w:rsidR="00BA5CC8">
              <w:rPr>
                <w:rFonts w:ascii="Times New Roman" w:eastAsia="Times New Roman" w:hAnsi="Times New Roman" w:cs="Times New Roman"/>
                <w:sz w:val="24"/>
                <w:szCs w:val="24"/>
                <w:lang w:eastAsia="ru-RU"/>
              </w:rPr>
              <w:t xml:space="preserve"> </w:t>
            </w:r>
            <w:r w:rsidR="00B205E7">
              <w:rPr>
                <w:rFonts w:ascii="Times New Roman" w:eastAsia="Times New Roman" w:hAnsi="Times New Roman" w:cs="Times New Roman"/>
                <w:sz w:val="24"/>
                <w:szCs w:val="24"/>
                <w:lang w:eastAsia="ru-RU"/>
              </w:rPr>
              <w:t xml:space="preserve">в </w:t>
            </w:r>
            <w:r w:rsidR="00B205E7" w:rsidRPr="00972152">
              <w:rPr>
                <w:rFonts w:ascii="Times New Roman" w:eastAsia="Times New Roman" w:hAnsi="Times New Roman" w:cs="Times New Roman"/>
                <w:sz w:val="24"/>
                <w:szCs w:val="24"/>
                <w:lang w:eastAsia="ru-RU"/>
              </w:rPr>
              <w:t>спецификаци</w:t>
            </w:r>
            <w:r w:rsidR="00B205E7">
              <w:rPr>
                <w:rFonts w:ascii="Times New Roman" w:eastAsia="Times New Roman" w:hAnsi="Times New Roman" w:cs="Times New Roman"/>
                <w:sz w:val="24"/>
                <w:szCs w:val="24"/>
                <w:lang w:eastAsia="ru-RU"/>
              </w:rPr>
              <w:t>и</w:t>
            </w:r>
            <w:r w:rsidR="00B205E7" w:rsidRPr="00972152">
              <w:rPr>
                <w:rFonts w:ascii="Times New Roman" w:eastAsia="Times New Roman" w:hAnsi="Times New Roman" w:cs="Times New Roman"/>
                <w:sz w:val="24"/>
                <w:szCs w:val="24"/>
                <w:lang w:eastAsia="ru-RU"/>
              </w:rPr>
              <w:t xml:space="preserve"> (</w:t>
            </w:r>
            <w:r w:rsidR="001477FF">
              <w:rPr>
                <w:rFonts w:ascii="Times New Roman" w:hAnsi="Times New Roman" w:cs="Times New Roman"/>
                <w:sz w:val="24"/>
                <w:szCs w:val="24"/>
              </w:rPr>
              <w:t>Приложени</w:t>
            </w:r>
            <w:r w:rsidR="00EA1131">
              <w:rPr>
                <w:rFonts w:ascii="Times New Roman" w:hAnsi="Times New Roman" w:cs="Times New Roman"/>
                <w:sz w:val="24"/>
                <w:szCs w:val="24"/>
              </w:rPr>
              <w:t xml:space="preserve">е </w:t>
            </w:r>
            <w:r w:rsidR="001477FF">
              <w:rPr>
                <w:rFonts w:ascii="Times New Roman" w:hAnsi="Times New Roman" w:cs="Times New Roman"/>
                <w:sz w:val="24"/>
                <w:szCs w:val="24"/>
              </w:rPr>
              <w:t>№</w:t>
            </w:r>
            <w:r w:rsidR="00EA1131">
              <w:rPr>
                <w:rFonts w:ascii="Times New Roman" w:hAnsi="Times New Roman" w:cs="Times New Roman"/>
                <w:sz w:val="24"/>
                <w:szCs w:val="24"/>
              </w:rPr>
              <w:t>1</w:t>
            </w:r>
            <w:r w:rsidR="006353FB" w:rsidRPr="006353FB">
              <w:rPr>
                <w:rFonts w:ascii="Times New Roman" w:hAnsi="Times New Roman" w:cs="Times New Roman"/>
                <w:sz w:val="24"/>
                <w:szCs w:val="24"/>
              </w:rPr>
              <w:t xml:space="preserve"> </w:t>
            </w:r>
            <w:r w:rsidR="001477FF">
              <w:rPr>
                <w:rFonts w:ascii="Times New Roman" w:hAnsi="Times New Roman" w:cs="Times New Roman"/>
                <w:sz w:val="24"/>
                <w:szCs w:val="24"/>
              </w:rPr>
              <w:t>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D942B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p>
          <w:p w:rsidR="00AA5094" w:rsidRDefault="00D942B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3 059 940,00</w:t>
            </w:r>
            <w:r w:rsidR="00EA1131">
              <w:rPr>
                <w:rFonts w:ascii="Times New Roman" w:eastAsia="Times New Roman" w:hAnsi="Times New Roman" w:cs="Times New Roman"/>
                <w:iCs/>
                <w:sz w:val="24"/>
                <w:szCs w:val="24"/>
                <w:lang w:eastAsia="ru-RU"/>
              </w:rPr>
              <w:t xml:space="preserve"> </w:t>
            </w:r>
            <w:r w:rsidR="001352EF">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Три</w:t>
            </w:r>
            <w:r w:rsidR="00237B86">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миллион</w:t>
            </w:r>
            <w:r>
              <w:rPr>
                <w:rFonts w:ascii="Times New Roman" w:eastAsia="Times New Roman" w:hAnsi="Times New Roman" w:cs="Times New Roman"/>
                <w:iCs/>
                <w:sz w:val="24"/>
                <w:szCs w:val="24"/>
                <w:lang w:eastAsia="ru-RU"/>
              </w:rPr>
              <w:t>а</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пятьдесят девять</w:t>
            </w:r>
            <w:r w:rsidR="00237B86">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 xml:space="preserve"> тысяч</w:t>
            </w:r>
            <w:r>
              <w:rPr>
                <w:rFonts w:ascii="Times New Roman" w:eastAsia="Times New Roman" w:hAnsi="Times New Roman" w:cs="Times New Roman"/>
                <w:iCs/>
                <w:sz w:val="24"/>
                <w:szCs w:val="24"/>
                <w:lang w:eastAsia="ru-RU"/>
              </w:rPr>
              <w:t xml:space="preserve"> девятьсот сорок</w:t>
            </w:r>
            <w:r w:rsidR="00BA5CC8">
              <w:rPr>
                <w:rFonts w:ascii="Times New Roman" w:eastAsia="Times New Roman" w:hAnsi="Times New Roman" w:cs="Times New Roman"/>
                <w:iCs/>
                <w:sz w:val="24"/>
                <w:szCs w:val="24"/>
                <w:lang w:eastAsia="ru-RU"/>
              </w:rPr>
              <w:t>) рубл</w:t>
            </w:r>
            <w:r w:rsidR="007C27FF">
              <w:rPr>
                <w:rFonts w:ascii="Times New Roman" w:eastAsia="Times New Roman" w:hAnsi="Times New Roman" w:cs="Times New Roman"/>
                <w:iCs/>
                <w:sz w:val="24"/>
                <w:szCs w:val="24"/>
                <w:lang w:eastAsia="ru-RU"/>
              </w:rPr>
              <w:t>ей</w:t>
            </w:r>
            <w:r w:rsidR="00BA5CC8">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 xml:space="preserve"> </w:t>
            </w:r>
            <w:r w:rsidR="00EA1131">
              <w:rPr>
                <w:rFonts w:ascii="Times New Roman" w:eastAsia="Times New Roman" w:hAnsi="Times New Roman" w:cs="Times New Roman"/>
                <w:iCs/>
                <w:sz w:val="24"/>
                <w:szCs w:val="24"/>
                <w:lang w:eastAsia="ru-RU"/>
              </w:rPr>
              <w:t>0</w:t>
            </w:r>
            <w:r w:rsidR="006353FB">
              <w:rPr>
                <w:rFonts w:ascii="Times New Roman" w:eastAsia="Times New Roman" w:hAnsi="Times New Roman" w:cs="Times New Roman"/>
                <w:iCs/>
                <w:sz w:val="24"/>
                <w:szCs w:val="24"/>
                <w:lang w:eastAsia="ru-RU"/>
              </w:rPr>
              <w:t>0</w:t>
            </w:r>
            <w:r w:rsidR="008222C6">
              <w:rPr>
                <w:rFonts w:ascii="Times New Roman" w:eastAsia="Times New Roman" w:hAnsi="Times New Roman" w:cs="Times New Roman"/>
                <w:iCs/>
                <w:sz w:val="24"/>
                <w:szCs w:val="24"/>
                <w:lang w:eastAsia="ru-RU"/>
              </w:rPr>
              <w:t xml:space="preserve"> коп</w:t>
            </w:r>
            <w:proofErr w:type="gramStart"/>
            <w:r w:rsidR="008222C6">
              <w:rPr>
                <w:rFonts w:ascii="Times New Roman" w:eastAsia="Times New Roman" w:hAnsi="Times New Roman" w:cs="Times New Roman"/>
                <w:iCs/>
                <w:sz w:val="24"/>
                <w:szCs w:val="24"/>
                <w:lang w:eastAsia="ru-RU"/>
              </w:rPr>
              <w:t>.</w:t>
            </w:r>
            <w:r w:rsidR="004975E5">
              <w:rPr>
                <w:rFonts w:ascii="Times New Roman" w:eastAsia="Times New Roman" w:hAnsi="Times New Roman" w:cs="Times New Roman"/>
                <w:iCs/>
                <w:sz w:val="24"/>
                <w:szCs w:val="24"/>
                <w:lang w:eastAsia="ru-RU"/>
              </w:rPr>
              <w:t>,</w:t>
            </w:r>
            <w:r w:rsidR="008222C6">
              <w:rPr>
                <w:rFonts w:ascii="Times New Roman" w:eastAsia="Times New Roman" w:hAnsi="Times New Roman" w:cs="Times New Roman"/>
                <w:iCs/>
                <w:sz w:val="24"/>
                <w:szCs w:val="24"/>
                <w:lang w:eastAsia="ru-RU"/>
              </w:rPr>
              <w:t xml:space="preserve"> </w:t>
            </w:r>
            <w:proofErr w:type="gramEnd"/>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Pr>
                <w:rFonts w:ascii="Times New Roman" w:eastAsia="Times New Roman" w:hAnsi="Times New Roman" w:cs="Times New Roman"/>
                <w:iCs/>
                <w:sz w:val="24"/>
                <w:szCs w:val="24"/>
                <w:lang w:eastAsia="ru-RU"/>
              </w:rPr>
              <w:t>466 770,51</w:t>
            </w:r>
            <w:r w:rsidR="00AA5094" w:rsidRPr="00AA5094">
              <w:rPr>
                <w:rFonts w:ascii="Times New Roman" w:eastAsia="Times New Roman" w:hAnsi="Times New Roman" w:cs="Times New Roman"/>
                <w:iCs/>
                <w:sz w:val="24"/>
                <w:szCs w:val="24"/>
                <w:lang w:eastAsia="ru-RU"/>
              </w:rPr>
              <w:t xml:space="preserve"> рубл</w:t>
            </w:r>
            <w:r w:rsidR="004975E5">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 xml:space="preserve">Цена за единицу измерения, предложенная претендентом на участие в </w:t>
            </w:r>
            <w:r w:rsidR="00D3713E">
              <w:rPr>
                <w:rFonts w:ascii="Times New Roman" w:eastAsia="Times New Roman" w:hAnsi="Times New Roman" w:cs="Times New Roman"/>
                <w:iCs/>
                <w:sz w:val="24"/>
                <w:szCs w:val="24"/>
                <w:lang w:eastAsia="ru-RU"/>
              </w:rPr>
              <w:t>запросе котировок</w:t>
            </w:r>
            <w:r w:rsidRPr="00AA5094">
              <w:rPr>
                <w:rFonts w:ascii="Times New Roman" w:eastAsia="Times New Roman" w:hAnsi="Times New Roman" w:cs="Times New Roman"/>
                <w:iCs/>
                <w:sz w:val="24"/>
                <w:szCs w:val="24"/>
                <w:lang w:eastAsia="ru-RU"/>
              </w:rPr>
              <w:t>, не должна превышать предельную стоимость за единицу измерения, указанную в Спецификации (Приложени</w:t>
            </w:r>
            <w:r w:rsidR="00DD7873">
              <w:rPr>
                <w:rFonts w:ascii="Times New Roman" w:eastAsia="Times New Roman" w:hAnsi="Times New Roman" w:cs="Times New Roman"/>
                <w:iCs/>
                <w:sz w:val="24"/>
                <w:szCs w:val="24"/>
                <w:lang w:eastAsia="ru-RU"/>
              </w:rPr>
              <w:t>е</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DD7873">
              <w:rPr>
                <w:rFonts w:ascii="Times New Roman" w:eastAsia="Times New Roman" w:hAnsi="Times New Roman" w:cs="Times New Roman"/>
                <w:iCs/>
                <w:sz w:val="24"/>
                <w:szCs w:val="24"/>
                <w:lang w:eastAsia="ru-RU"/>
              </w:rPr>
              <w:t>1</w:t>
            </w:r>
            <w:r w:rsidR="007C27FF">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proofErr w:type="gram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 xml:space="preserve">Оператор по проведению </w:t>
            </w:r>
            <w:r w:rsidR="00D3713E">
              <w:rPr>
                <w:rFonts w:ascii="Times New Roman" w:eastAsia="Times New Roman" w:hAnsi="Times New Roman" w:cs="Times New Roman"/>
                <w:sz w:val="24"/>
                <w:szCs w:val="24"/>
                <w:lang w:eastAsia="ru-RU"/>
              </w:rPr>
              <w:t>запроса котировок</w:t>
            </w:r>
            <w:r w:rsidR="00334AD9" w:rsidRPr="00334AD9">
              <w:rPr>
                <w:rFonts w:ascii="Times New Roman" w:eastAsia="Times New Roman" w:hAnsi="Times New Roman" w:cs="Times New Roman"/>
                <w:sz w:val="24"/>
                <w:szCs w:val="24"/>
                <w:lang w:eastAsia="ru-RU"/>
              </w:rPr>
              <w:t>, его местонахождение:</w:t>
            </w:r>
            <w:proofErr w:type="gramEnd"/>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7C27FF">
              <w:rPr>
                <w:rFonts w:ascii="Times New Roman" w:eastAsia="Times New Roman" w:hAnsi="Times New Roman" w:cs="Times New Roman"/>
                <w:sz w:val="24"/>
                <w:szCs w:val="24"/>
                <w:lang w:eastAsia="ru-RU"/>
              </w:rPr>
              <w:t>2</w:t>
            </w:r>
            <w:r w:rsidR="001B1985">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FF1A97">
              <w:rPr>
                <w:rFonts w:ascii="Times New Roman" w:eastAsia="Times New Roman" w:hAnsi="Times New Roman" w:cs="Times New Roman"/>
                <w:sz w:val="24"/>
                <w:szCs w:val="24"/>
                <w:lang w:eastAsia="ru-RU"/>
              </w:rPr>
              <w:t>ию</w:t>
            </w:r>
            <w:r w:rsidR="00D3713E">
              <w:rPr>
                <w:rFonts w:ascii="Times New Roman" w:eastAsia="Times New Roman" w:hAnsi="Times New Roman" w:cs="Times New Roman"/>
                <w:sz w:val="24"/>
                <w:szCs w:val="24"/>
                <w:lang w:eastAsia="ru-RU"/>
              </w:rPr>
              <w:t>л</w:t>
            </w:r>
            <w:r w:rsidR="00FF1A97">
              <w:rPr>
                <w:rFonts w:ascii="Times New Roman" w:eastAsia="Times New Roman" w:hAnsi="Times New Roman" w:cs="Times New Roman"/>
                <w:sz w:val="24"/>
                <w:szCs w:val="24"/>
                <w:lang w:eastAsia="ru-RU"/>
              </w:rPr>
              <w:t>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1B1985">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1B1985">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D3713E">
              <w:rPr>
                <w:rFonts w:ascii="Times New Roman" w:eastAsia="Times New Roman" w:hAnsi="Times New Roman" w:cs="Times New Roman"/>
                <w:sz w:val="24"/>
                <w:szCs w:val="24"/>
                <w:lang w:eastAsia="ru-RU"/>
              </w:rPr>
              <w:t>0</w:t>
            </w:r>
            <w:r w:rsidR="001B1985">
              <w:rPr>
                <w:rFonts w:ascii="Times New Roman" w:eastAsia="Times New Roman" w:hAnsi="Times New Roman" w:cs="Times New Roman"/>
                <w:sz w:val="24"/>
                <w:szCs w:val="24"/>
                <w:lang w:eastAsia="ru-RU"/>
              </w:rPr>
              <w:t>9</w:t>
            </w:r>
            <w:r w:rsidR="00915CAA">
              <w:rPr>
                <w:rFonts w:ascii="Times New Roman" w:eastAsia="Times New Roman" w:hAnsi="Times New Roman" w:cs="Times New Roman"/>
                <w:sz w:val="24"/>
                <w:szCs w:val="24"/>
                <w:lang w:eastAsia="ru-RU"/>
              </w:rPr>
              <w:t xml:space="preserve">» </w:t>
            </w:r>
            <w:r w:rsidR="00D3713E">
              <w:rPr>
                <w:rFonts w:ascii="Times New Roman" w:eastAsia="Times New Roman" w:hAnsi="Times New Roman" w:cs="Times New Roman"/>
                <w:sz w:val="24"/>
                <w:szCs w:val="24"/>
                <w:lang w:eastAsia="ru-RU"/>
              </w:rPr>
              <w:t>августа</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1B1985">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D3713E">
              <w:rPr>
                <w:rFonts w:ascii="Times New Roman" w:eastAsia="Calibri" w:hAnsi="Times New Roman" w:cs="Times New Roman"/>
                <w:iCs/>
                <w:color w:val="000000"/>
                <w:sz w:val="24"/>
                <w:szCs w:val="24"/>
              </w:rPr>
              <w:t>0</w:t>
            </w:r>
            <w:r w:rsidR="001B1985">
              <w:rPr>
                <w:rFonts w:ascii="Times New Roman" w:eastAsia="Calibri" w:hAnsi="Times New Roman" w:cs="Times New Roman"/>
                <w:iCs/>
                <w:color w:val="000000"/>
                <w:sz w:val="24"/>
                <w:szCs w:val="24"/>
              </w:rPr>
              <w:t>9</w:t>
            </w:r>
            <w:r w:rsidRPr="004975E5">
              <w:rPr>
                <w:rFonts w:ascii="Times New Roman" w:eastAsia="Calibri" w:hAnsi="Times New Roman" w:cs="Times New Roman"/>
                <w:iCs/>
                <w:color w:val="000000"/>
                <w:sz w:val="24"/>
                <w:szCs w:val="24"/>
              </w:rPr>
              <w:t xml:space="preserve">» </w:t>
            </w:r>
            <w:r w:rsidR="00D3713E">
              <w:rPr>
                <w:rFonts w:ascii="Times New Roman" w:eastAsia="Calibri" w:hAnsi="Times New Roman" w:cs="Times New Roman"/>
                <w:iCs/>
                <w:color w:val="000000"/>
                <w:sz w:val="24"/>
                <w:szCs w:val="24"/>
              </w:rPr>
              <w:t xml:space="preserve">августа </w:t>
            </w:r>
            <w:r w:rsidRPr="004975E5">
              <w:rPr>
                <w:rFonts w:ascii="Times New Roman" w:eastAsia="Calibri" w:hAnsi="Times New Roman" w:cs="Times New Roman"/>
                <w:iCs/>
                <w:color w:val="000000"/>
                <w:sz w:val="24"/>
                <w:szCs w:val="24"/>
              </w:rPr>
              <w:t>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1352EF">
              <w:rPr>
                <w:rFonts w:ascii="Times New Roman" w:eastAsia="Times New Roman" w:hAnsi="Times New Roman" w:cs="Times New Roman"/>
                <w:sz w:val="24"/>
                <w:szCs w:val="24"/>
                <w:lang w:eastAsia="ru-RU"/>
              </w:rPr>
              <w:t>1</w:t>
            </w:r>
            <w:r w:rsidR="001B1985">
              <w:rPr>
                <w:rFonts w:ascii="Times New Roman" w:eastAsia="Times New Roman" w:hAnsi="Times New Roman" w:cs="Times New Roman"/>
                <w:sz w:val="24"/>
                <w:szCs w:val="24"/>
                <w:lang w:eastAsia="ru-RU"/>
              </w:rPr>
              <w:t>1</w:t>
            </w:r>
            <w:r w:rsidRPr="00607E86">
              <w:rPr>
                <w:rFonts w:ascii="Times New Roman" w:eastAsia="Times New Roman" w:hAnsi="Times New Roman" w:cs="Times New Roman"/>
                <w:sz w:val="24"/>
                <w:szCs w:val="24"/>
                <w:lang w:eastAsia="ru-RU"/>
              </w:rPr>
              <w:t xml:space="preserve">» </w:t>
            </w:r>
            <w:r w:rsidR="00D3713E">
              <w:rPr>
                <w:rFonts w:ascii="Times New Roman" w:eastAsia="Calibri" w:hAnsi="Times New Roman" w:cs="Times New Roman"/>
                <w:iCs/>
                <w:color w:val="000000"/>
                <w:sz w:val="24"/>
                <w:szCs w:val="24"/>
              </w:rPr>
              <w:t>августа</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1352EF">
              <w:rPr>
                <w:rFonts w:ascii="Times New Roman" w:eastAsia="Times New Roman" w:hAnsi="Times New Roman" w:cs="Times New Roman"/>
                <w:sz w:val="24"/>
                <w:szCs w:val="24"/>
                <w:lang w:eastAsia="ru-RU"/>
              </w:rPr>
              <w:t>1</w:t>
            </w:r>
            <w:r w:rsidR="001B1985">
              <w:rPr>
                <w:rFonts w:ascii="Times New Roman" w:eastAsia="Times New Roman" w:hAnsi="Times New Roman" w:cs="Times New Roman"/>
                <w:sz w:val="24"/>
                <w:szCs w:val="24"/>
                <w:lang w:eastAsia="ru-RU"/>
              </w:rPr>
              <w:t>1</w:t>
            </w:r>
            <w:r w:rsidRPr="00607E86">
              <w:rPr>
                <w:rFonts w:ascii="Times New Roman" w:eastAsia="Times New Roman" w:hAnsi="Times New Roman" w:cs="Times New Roman"/>
                <w:sz w:val="24"/>
                <w:szCs w:val="24"/>
                <w:lang w:eastAsia="ru-RU"/>
              </w:rPr>
              <w:t xml:space="preserve">» </w:t>
            </w:r>
            <w:r w:rsidR="00D3713E">
              <w:rPr>
                <w:rFonts w:ascii="Times New Roman" w:eastAsia="Calibri" w:hAnsi="Times New Roman" w:cs="Times New Roman"/>
                <w:iCs/>
                <w:color w:val="000000"/>
                <w:sz w:val="24"/>
                <w:szCs w:val="24"/>
              </w:rPr>
              <w:t>августа</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BB1EE1">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D3713E">
              <w:rPr>
                <w:rFonts w:ascii="Times New Roman" w:eastAsia="Times New Roman" w:hAnsi="Times New Roman" w:cs="Times New Roman"/>
                <w:sz w:val="24"/>
                <w:szCs w:val="24"/>
                <w:lang w:eastAsia="ru-RU"/>
              </w:rPr>
              <w:t>19</w:t>
            </w:r>
            <w:r w:rsidR="00E76E23">
              <w:rPr>
                <w:rFonts w:ascii="Times New Roman" w:eastAsia="Times New Roman" w:hAnsi="Times New Roman" w:cs="Times New Roman"/>
                <w:sz w:val="24"/>
                <w:szCs w:val="24"/>
                <w:lang w:eastAsia="ru-RU"/>
              </w:rPr>
              <w:t xml:space="preserve">» </w:t>
            </w:r>
            <w:r w:rsidR="00D3713E">
              <w:rPr>
                <w:rFonts w:ascii="Times New Roman" w:eastAsia="Calibri" w:hAnsi="Times New Roman" w:cs="Times New Roman"/>
                <w:iCs/>
                <w:color w:val="000000"/>
                <w:sz w:val="24"/>
                <w:szCs w:val="24"/>
              </w:rPr>
              <w:t>августа</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w:t>
            </w:r>
            <w:r w:rsidR="00D3713E">
              <w:rPr>
                <w:rFonts w:ascii="Times New Roman" w:eastAsia="Calibri" w:hAnsi="Times New Roman" w:cs="Times New Roman"/>
                <w:color w:val="000000"/>
                <w:sz w:val="24"/>
                <w:szCs w:val="24"/>
              </w:rPr>
              <w:t xml:space="preserve">запроса котировок </w:t>
            </w:r>
            <w:r w:rsidRPr="00607E86">
              <w:rPr>
                <w:rFonts w:ascii="Times New Roman" w:eastAsia="Calibri" w:hAnsi="Times New Roman" w:cs="Times New Roman"/>
                <w:color w:val="000000"/>
                <w:sz w:val="24"/>
                <w:szCs w:val="24"/>
              </w:rPr>
              <w:t xml:space="preserve"> проводятся по адресу Заказчика: </w:t>
            </w:r>
            <w:r w:rsidR="00E76E23" w:rsidRPr="00E76E23">
              <w:rPr>
                <w:rFonts w:ascii="Times New Roman" w:eastAsia="Calibri" w:hAnsi="Times New Roman" w:cs="Times New Roman"/>
                <w:color w:val="000000"/>
                <w:sz w:val="24"/>
                <w:szCs w:val="24"/>
              </w:rPr>
              <w:t xml:space="preserve">450000, Республика Башкортостан, </w:t>
            </w:r>
            <w:proofErr w:type="gramStart"/>
            <w:r w:rsidR="00E76E23" w:rsidRPr="00E76E23">
              <w:rPr>
                <w:rFonts w:ascii="Times New Roman" w:eastAsia="Calibri" w:hAnsi="Times New Roman" w:cs="Times New Roman"/>
                <w:color w:val="000000"/>
                <w:sz w:val="24"/>
                <w:szCs w:val="24"/>
              </w:rPr>
              <w:t>г</w:t>
            </w:r>
            <w:proofErr w:type="gramEnd"/>
            <w:r w:rsidR="00E76E23" w:rsidRPr="00E76E23">
              <w:rPr>
                <w:rFonts w:ascii="Times New Roman" w:eastAsia="Calibri" w:hAnsi="Times New Roman" w:cs="Times New Roman"/>
                <w:color w:val="000000"/>
                <w:sz w:val="24"/>
                <w:szCs w:val="24"/>
              </w:rPr>
              <w:t>. Уфа, ул. Ленина, 32/1</w:t>
            </w:r>
          </w:p>
        </w:tc>
      </w:tr>
      <w:tr w:rsidR="00607E86" w:rsidRPr="00607E86" w:rsidTr="006347A9">
        <w:tc>
          <w:tcPr>
            <w:tcW w:w="2694" w:type="dxa"/>
            <w:shd w:val="clear" w:color="auto" w:fill="auto"/>
          </w:tcPr>
          <w:p w:rsidR="00607E86" w:rsidRPr="00607E86" w:rsidRDefault="00607E86" w:rsidP="00807DE9">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807DE9">
              <w:rPr>
                <w:rFonts w:ascii="Times New Roman" w:eastAsia="Calibri" w:hAnsi="Times New Roman" w:cs="Times New Roman"/>
                <w:b/>
                <w:bCs/>
                <w:color w:val="000000"/>
                <w:sz w:val="24"/>
                <w:szCs w:val="24"/>
              </w:rPr>
              <w:t>отмены</w:t>
            </w:r>
            <w:r w:rsidRPr="00607E86">
              <w:rPr>
                <w:rFonts w:ascii="Times New Roman" w:eastAsia="Calibri" w:hAnsi="Times New Roman" w:cs="Times New Roman"/>
                <w:b/>
                <w:bCs/>
                <w:color w:val="000000"/>
                <w:sz w:val="24"/>
                <w:szCs w:val="24"/>
              </w:rPr>
              <w:t xml:space="preserve"> закупки</w:t>
            </w:r>
          </w:p>
        </w:tc>
        <w:tc>
          <w:tcPr>
            <w:tcW w:w="6946" w:type="dxa"/>
            <w:shd w:val="clear" w:color="auto" w:fill="auto"/>
          </w:tcPr>
          <w:p w:rsidR="00607E86" w:rsidRPr="00607E86" w:rsidRDefault="00607E86" w:rsidP="007C27FF">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7C27FF">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Открыт</w:t>
            </w:r>
            <w:r w:rsidR="007C27FF">
              <w:rPr>
                <w:rFonts w:ascii="Times New Roman" w:eastAsia="Calibri" w:hAnsi="Times New Roman" w:cs="Times New Roman"/>
                <w:color w:val="000000"/>
                <w:sz w:val="24"/>
                <w:szCs w:val="24"/>
              </w:rPr>
              <w:t xml:space="preserve">ый </w:t>
            </w:r>
            <w:r w:rsidR="00D3713E">
              <w:rPr>
                <w:rFonts w:ascii="Times New Roman" w:eastAsia="Calibri" w:hAnsi="Times New Roman" w:cs="Times New Roman"/>
                <w:color w:val="000000"/>
                <w:sz w:val="24"/>
                <w:szCs w:val="24"/>
              </w:rPr>
              <w:t xml:space="preserve">запрос котировок </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w:t>
            </w:r>
            <w:r w:rsidR="005F482B" w:rsidRPr="0094692D">
              <w:rPr>
                <w:rFonts w:ascii="Times New Roman" w:eastAsia="Calibri" w:hAnsi="Times New Roman" w:cs="Times New Roman"/>
                <w:iCs/>
                <w:sz w:val="24"/>
                <w:szCs w:val="24"/>
              </w:rPr>
              <w:t xml:space="preserve"> </w:t>
            </w:r>
            <w:proofErr w:type="spellStart"/>
            <w:r w:rsidR="005F482B" w:rsidRPr="0094692D">
              <w:rPr>
                <w:rFonts w:ascii="Times New Roman" w:hAnsi="Times New Roman" w:cs="Times New Roman"/>
                <w:sz w:val="24"/>
                <w:szCs w:val="24"/>
                <w:shd w:val="clear" w:color="auto" w:fill="F6F5F3"/>
              </w:rPr>
              <w:t>SETonline</w:t>
            </w:r>
            <w:proofErr w:type="spellEnd"/>
            <w:r w:rsidR="003635DC" w:rsidRPr="0094692D">
              <w:rPr>
                <w:rFonts w:ascii="Times New Roman" w:eastAsia="Calibri" w:hAnsi="Times New Roman" w:cs="Times New Roman"/>
                <w:iCs/>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7E86"/>
    <w:rsid w:val="00012D51"/>
    <w:rsid w:val="000432DA"/>
    <w:rsid w:val="0005587C"/>
    <w:rsid w:val="000B4E7F"/>
    <w:rsid w:val="000D5029"/>
    <w:rsid w:val="001175FF"/>
    <w:rsid w:val="001352EF"/>
    <w:rsid w:val="001477FF"/>
    <w:rsid w:val="001731C7"/>
    <w:rsid w:val="001900EF"/>
    <w:rsid w:val="001A1B33"/>
    <w:rsid w:val="001B1985"/>
    <w:rsid w:val="001C3EEC"/>
    <w:rsid w:val="001C7372"/>
    <w:rsid w:val="001D04C2"/>
    <w:rsid w:val="001D3960"/>
    <w:rsid w:val="002117B7"/>
    <w:rsid w:val="00217867"/>
    <w:rsid w:val="00237B86"/>
    <w:rsid w:val="0026641C"/>
    <w:rsid w:val="0029334D"/>
    <w:rsid w:val="002B519D"/>
    <w:rsid w:val="002B665F"/>
    <w:rsid w:val="002C4C97"/>
    <w:rsid w:val="002D359D"/>
    <w:rsid w:val="002E7F36"/>
    <w:rsid w:val="002F5604"/>
    <w:rsid w:val="0030000B"/>
    <w:rsid w:val="0031123A"/>
    <w:rsid w:val="00312335"/>
    <w:rsid w:val="0032636B"/>
    <w:rsid w:val="00334AD9"/>
    <w:rsid w:val="003635DC"/>
    <w:rsid w:val="003E250F"/>
    <w:rsid w:val="003F4AA0"/>
    <w:rsid w:val="00417D76"/>
    <w:rsid w:val="004975E5"/>
    <w:rsid w:val="004E1C3F"/>
    <w:rsid w:val="00502167"/>
    <w:rsid w:val="00516BC9"/>
    <w:rsid w:val="005403B9"/>
    <w:rsid w:val="00557D7A"/>
    <w:rsid w:val="005723E8"/>
    <w:rsid w:val="005A7A7E"/>
    <w:rsid w:val="005C5E57"/>
    <w:rsid w:val="005F482B"/>
    <w:rsid w:val="006038AD"/>
    <w:rsid w:val="00607E86"/>
    <w:rsid w:val="00617BE0"/>
    <w:rsid w:val="006347A9"/>
    <w:rsid w:val="006353FB"/>
    <w:rsid w:val="006D298B"/>
    <w:rsid w:val="00781FF7"/>
    <w:rsid w:val="007A0B2D"/>
    <w:rsid w:val="007B0A74"/>
    <w:rsid w:val="007B4679"/>
    <w:rsid w:val="007C27FF"/>
    <w:rsid w:val="007E5224"/>
    <w:rsid w:val="007F22D0"/>
    <w:rsid w:val="00807115"/>
    <w:rsid w:val="00807DE9"/>
    <w:rsid w:val="008222C6"/>
    <w:rsid w:val="008316AA"/>
    <w:rsid w:val="00906039"/>
    <w:rsid w:val="00915CAA"/>
    <w:rsid w:val="009321CD"/>
    <w:rsid w:val="009372AB"/>
    <w:rsid w:val="0094358C"/>
    <w:rsid w:val="0094692D"/>
    <w:rsid w:val="00972152"/>
    <w:rsid w:val="009A20AA"/>
    <w:rsid w:val="009C04AA"/>
    <w:rsid w:val="00A2207E"/>
    <w:rsid w:val="00A46361"/>
    <w:rsid w:val="00A56B29"/>
    <w:rsid w:val="00A61141"/>
    <w:rsid w:val="00A71AC6"/>
    <w:rsid w:val="00A76058"/>
    <w:rsid w:val="00AA5094"/>
    <w:rsid w:val="00B205E7"/>
    <w:rsid w:val="00B41F30"/>
    <w:rsid w:val="00BA527F"/>
    <w:rsid w:val="00BA5CC8"/>
    <w:rsid w:val="00BA690C"/>
    <w:rsid w:val="00BB1EE1"/>
    <w:rsid w:val="00BC3BAD"/>
    <w:rsid w:val="00D15B87"/>
    <w:rsid w:val="00D3713E"/>
    <w:rsid w:val="00D41AF2"/>
    <w:rsid w:val="00D8302E"/>
    <w:rsid w:val="00D86B13"/>
    <w:rsid w:val="00D942B4"/>
    <w:rsid w:val="00DD7873"/>
    <w:rsid w:val="00E21D53"/>
    <w:rsid w:val="00E755E4"/>
    <w:rsid w:val="00E76E23"/>
    <w:rsid w:val="00EA1131"/>
    <w:rsid w:val="00EF3336"/>
    <w:rsid w:val="00F04218"/>
    <w:rsid w:val="00F64688"/>
    <w:rsid w:val="00F77D7B"/>
    <w:rsid w:val="00FB1724"/>
    <w:rsid w:val="00FB6C99"/>
    <w:rsid w:val="00FD1494"/>
    <w:rsid w:val="00FF1A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96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paragraph" w:customStyle="1" w:styleId="ConsPlusNormal">
    <w:name w:val="ConsPlusNormal"/>
    <w:rsid w:val="001352EF"/>
    <w:pPr>
      <w:autoSpaceDE w:val="0"/>
      <w:autoSpaceDN w:val="0"/>
      <w:adjustRightInd w:val="0"/>
      <w:spacing w:after="0" w:line="240" w:lineRule="auto"/>
    </w:pPr>
    <w:rPr>
      <w:rFonts w:ascii="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paragraph" w:customStyle="1" w:styleId="ConsPlusNormal">
    <w:name w:val="ConsPlusNormal"/>
    <w:rsid w:val="001352EF"/>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f.fattahov@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C878E3-2B35-4CAB-AF8C-C7A4509BA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3</Pages>
  <Words>900</Words>
  <Characters>5133</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17</cp:revision>
  <cp:lastPrinted>2016-03-25T06:25:00Z</cp:lastPrinted>
  <dcterms:created xsi:type="dcterms:W3CDTF">2016-03-10T12:02:00Z</dcterms:created>
  <dcterms:modified xsi:type="dcterms:W3CDTF">2016-07-26T04:31:00Z</dcterms:modified>
</cp:coreProperties>
</file>